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9E5" w:rsidRPr="006B2054" w:rsidRDefault="004259E5" w:rsidP="004259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6B2054">
        <w:rPr>
          <w:sz w:val="24"/>
          <w:szCs w:val="24"/>
        </w:rPr>
        <w:t>ЗАТВЕРДЖЕНО</w:t>
      </w:r>
    </w:p>
    <w:p w:rsidR="004259E5" w:rsidRPr="006B2054" w:rsidRDefault="004259E5" w:rsidP="004259E5">
      <w:pPr>
        <w:jc w:val="center"/>
        <w:rPr>
          <w:sz w:val="24"/>
          <w:szCs w:val="24"/>
        </w:rPr>
      </w:pPr>
      <w:r w:rsidRPr="006B2054">
        <w:rPr>
          <w:sz w:val="24"/>
          <w:szCs w:val="24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</w:t>
      </w:r>
      <w:r w:rsidRPr="006B2054">
        <w:rPr>
          <w:sz w:val="24"/>
          <w:szCs w:val="24"/>
        </w:rPr>
        <w:t>розпорядженням Кабінету Міністрів</w:t>
      </w:r>
      <w:r>
        <w:rPr>
          <w:sz w:val="24"/>
          <w:szCs w:val="24"/>
        </w:rPr>
        <w:t xml:space="preserve"> </w:t>
      </w:r>
      <w:r w:rsidRPr="006B2054">
        <w:rPr>
          <w:sz w:val="24"/>
          <w:szCs w:val="24"/>
        </w:rPr>
        <w:t>України</w:t>
      </w:r>
    </w:p>
    <w:p w:rsidR="004259E5" w:rsidRPr="006B2054" w:rsidRDefault="004259E5" w:rsidP="004259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BB4AE2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від</w:t>
      </w:r>
      <w:r w:rsidRPr="0064270E">
        <w:rPr>
          <w:sz w:val="24"/>
          <w:szCs w:val="24"/>
        </w:rPr>
        <w:t>_</w:t>
      </w:r>
      <w:r w:rsidR="0044489D" w:rsidRPr="0064270E">
        <w:rPr>
          <w:sz w:val="24"/>
          <w:szCs w:val="24"/>
        </w:rPr>
        <w:t>_______________ 2022</w:t>
      </w:r>
      <w:r w:rsidRPr="0064270E">
        <w:rPr>
          <w:sz w:val="24"/>
          <w:szCs w:val="24"/>
        </w:rPr>
        <w:t xml:space="preserve"> р</w:t>
      </w:r>
      <w:r>
        <w:rPr>
          <w:sz w:val="24"/>
          <w:szCs w:val="24"/>
        </w:rPr>
        <w:t>. № </w:t>
      </w:r>
      <w:r w:rsidR="00F97607">
        <w:rPr>
          <w:sz w:val="24"/>
          <w:szCs w:val="24"/>
        </w:rPr>
        <w:t>______</w:t>
      </w:r>
      <w:r>
        <w:rPr>
          <w:sz w:val="24"/>
          <w:szCs w:val="24"/>
        </w:rPr>
        <w:t>_____</w:t>
      </w:r>
    </w:p>
    <w:p w:rsidR="004259E5" w:rsidRDefault="004259E5" w:rsidP="004259E5">
      <w:pPr>
        <w:tabs>
          <w:tab w:val="left" w:pos="986"/>
          <w:tab w:val="left" w:pos="1973"/>
          <w:tab w:val="left" w:pos="2959"/>
          <w:tab w:val="left" w:pos="3946"/>
          <w:tab w:val="left" w:pos="5559"/>
          <w:tab w:val="left" w:pos="5918"/>
          <w:tab w:val="left" w:pos="6905"/>
          <w:tab w:val="left" w:pos="7891"/>
          <w:tab w:val="left" w:pos="8878"/>
        </w:tabs>
        <w:jc w:val="center"/>
        <w:rPr>
          <w:snapToGrid w:val="0"/>
          <w:color w:val="000000"/>
          <w:sz w:val="24"/>
          <w:lang w:val="ru-RU"/>
        </w:rPr>
      </w:pPr>
    </w:p>
    <w:p w:rsidR="004259E5" w:rsidRDefault="004259E5" w:rsidP="004259E5">
      <w:pPr>
        <w:tabs>
          <w:tab w:val="left" w:pos="986"/>
          <w:tab w:val="left" w:pos="1973"/>
          <w:tab w:val="left" w:pos="2959"/>
          <w:tab w:val="left" w:pos="3946"/>
          <w:tab w:val="left" w:pos="5559"/>
          <w:tab w:val="left" w:pos="5918"/>
          <w:tab w:val="left" w:pos="6905"/>
          <w:tab w:val="left" w:pos="7891"/>
          <w:tab w:val="left" w:pos="8878"/>
        </w:tabs>
        <w:jc w:val="center"/>
        <w:rPr>
          <w:snapToGrid w:val="0"/>
          <w:color w:val="000000"/>
          <w:sz w:val="24"/>
          <w:lang w:val="ru-RU"/>
        </w:rPr>
      </w:pPr>
    </w:p>
    <w:p w:rsidR="004259E5" w:rsidRPr="00D537BA" w:rsidRDefault="004259E5" w:rsidP="004259E5"/>
    <w:tbl>
      <w:tblPr>
        <w:tblW w:w="1519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198"/>
      </w:tblGrid>
      <w:tr w:rsidR="004259E5" w:rsidTr="00A256FF">
        <w:trPr>
          <w:cantSplit/>
          <w:trHeight w:val="547"/>
        </w:trPr>
        <w:tc>
          <w:tcPr>
            <w:tcW w:w="15198" w:type="dxa"/>
            <w:vMerge w:val="restart"/>
          </w:tcPr>
          <w:p w:rsidR="004259E5" w:rsidRPr="00CC1B0B" w:rsidRDefault="004259E5" w:rsidP="004259E5">
            <w:pPr>
              <w:pStyle w:val="2"/>
              <w:jc w:val="center"/>
              <w:rPr>
                <w:rFonts w:ascii="Times New Roman" w:eastAsia="Times New Roman" w:hAnsi="Times New Roman" w:cs="Times New Roman"/>
                <w:caps/>
                <w:snapToGrid w:val="0"/>
                <w:color w:val="auto"/>
                <w:sz w:val="32"/>
                <w:szCs w:val="32"/>
              </w:rPr>
            </w:pPr>
            <w:r w:rsidRPr="00CC1B0B">
              <w:rPr>
                <w:rFonts w:ascii="Times New Roman" w:eastAsia="Times New Roman" w:hAnsi="Times New Roman" w:cs="Times New Roman"/>
                <w:caps/>
                <w:snapToGrid w:val="0"/>
                <w:color w:val="auto"/>
                <w:sz w:val="32"/>
                <w:szCs w:val="32"/>
              </w:rPr>
              <w:t>ПЛАН</w:t>
            </w:r>
          </w:p>
          <w:p w:rsidR="004259E5" w:rsidRPr="004259E5" w:rsidRDefault="004259E5" w:rsidP="004259E5">
            <w:pPr>
              <w:jc w:val="center"/>
            </w:pPr>
            <w:r w:rsidRPr="00CC1B0B">
              <w:rPr>
                <w:snapToGrid w:val="0"/>
                <w:sz w:val="32"/>
                <w:szCs w:val="32"/>
              </w:rPr>
              <w:t>державних с</w:t>
            </w:r>
            <w:r w:rsidR="0044489D">
              <w:rPr>
                <w:snapToGrid w:val="0"/>
                <w:sz w:val="32"/>
                <w:szCs w:val="32"/>
              </w:rPr>
              <w:t xml:space="preserve">татистичних спостережень </w:t>
            </w:r>
            <w:r w:rsidR="0044489D" w:rsidRPr="0064270E">
              <w:rPr>
                <w:snapToGrid w:val="0"/>
                <w:sz w:val="32"/>
                <w:szCs w:val="32"/>
              </w:rPr>
              <w:t>на 2023</w:t>
            </w:r>
            <w:r w:rsidRPr="0064270E">
              <w:rPr>
                <w:snapToGrid w:val="0"/>
                <w:sz w:val="32"/>
                <w:szCs w:val="32"/>
              </w:rPr>
              <w:t xml:space="preserve"> рік</w:t>
            </w:r>
          </w:p>
        </w:tc>
      </w:tr>
    </w:tbl>
    <w:p w:rsidR="004259E5" w:rsidRPr="004259E5" w:rsidRDefault="004259E5">
      <w:pPr>
        <w:pStyle w:val="1"/>
        <w:ind w:left="6668"/>
        <w:rPr>
          <w:lang w:val="ru-RU"/>
        </w:rPr>
      </w:pPr>
    </w:p>
    <w:p w:rsidR="004259E5" w:rsidRDefault="004259E5">
      <w:pPr>
        <w:pStyle w:val="1"/>
        <w:ind w:left="6668"/>
      </w:pPr>
    </w:p>
    <w:p w:rsidR="0025723E" w:rsidRPr="005C69EF" w:rsidRDefault="004259E5">
      <w:pPr>
        <w:pStyle w:val="1"/>
        <w:ind w:left="6668"/>
      </w:pPr>
      <w:r w:rsidRPr="005C69EF">
        <w:t>Передмова</w:t>
      </w:r>
    </w:p>
    <w:p w:rsidR="004259E5" w:rsidRDefault="004259E5">
      <w:pPr>
        <w:pStyle w:val="1"/>
        <w:ind w:left="6668"/>
      </w:pPr>
    </w:p>
    <w:p w:rsidR="0025723E" w:rsidRDefault="007352F5">
      <w:pPr>
        <w:pStyle w:val="a3"/>
        <w:spacing w:before="199"/>
        <w:ind w:right="590" w:firstLine="720"/>
      </w:pPr>
      <w:r>
        <w:t>План державних с</w:t>
      </w:r>
      <w:r w:rsidR="00664203">
        <w:t xml:space="preserve">татистичних спостережень на </w:t>
      </w:r>
      <w:r w:rsidR="00664203" w:rsidRPr="0064270E">
        <w:t>2023</w:t>
      </w:r>
      <w:r>
        <w:t xml:space="preserve"> рік (далі – план) розроблено з метою своєчасного задоволення інформаційних потреб громадян, суб’єктів господарювання, органів державної влади та органів місцевого самоврядування, засобів масової </w:t>
      </w:r>
      <w:r w:rsidRPr="00793D75">
        <w:t>інформації, наукових установ</w:t>
      </w:r>
      <w:r w:rsidR="00F66D4F" w:rsidRPr="00793D75">
        <w:t xml:space="preserve"> </w:t>
      </w:r>
      <w:r w:rsidR="000E4545" w:rsidRPr="00793D75">
        <w:t>і</w:t>
      </w:r>
      <w:r w:rsidR="00F66D4F" w:rsidRPr="00793D75">
        <w:t xml:space="preserve"> закладів освіти</w:t>
      </w:r>
      <w:r w:rsidRPr="00793D75">
        <w:t>,</w:t>
      </w:r>
      <w:r>
        <w:t xml:space="preserve"> міжнародних організацій та інших користувачів у статистичній інформації щодо соціально-економічного розвитку України та її</w:t>
      </w:r>
      <w:r>
        <w:rPr>
          <w:spacing w:val="-20"/>
        </w:rPr>
        <w:t xml:space="preserve"> </w:t>
      </w:r>
      <w:r>
        <w:t>регіонів.</w:t>
      </w:r>
    </w:p>
    <w:p w:rsidR="0025723E" w:rsidRDefault="007352F5">
      <w:pPr>
        <w:pStyle w:val="a3"/>
        <w:ind w:right="590"/>
      </w:pPr>
      <w:r w:rsidRPr="00793D75">
        <w:t xml:space="preserve">План </w:t>
      </w:r>
      <w:r w:rsidR="000D5057" w:rsidRPr="00793D75">
        <w:t>у</w:t>
      </w:r>
      <w:r w:rsidRPr="00793D75">
        <w:t>ключає</w:t>
      </w:r>
      <w:r>
        <w:t xml:space="preserve"> описи державних статистичних спостережень, які містять інформацію про мету їх проведення, методологічні документи та інструментарій, джерела статистичної інформації, а також перелік статистичних показників (з розрізами їх розробки), що поширюються за результатами державного статистичного спостереження.</w:t>
      </w:r>
    </w:p>
    <w:p w:rsidR="0025723E" w:rsidRDefault="007352F5">
      <w:pPr>
        <w:pStyle w:val="a3"/>
        <w:spacing w:line="321" w:lineRule="exact"/>
        <w:ind w:left="1021" w:firstLine="0"/>
      </w:pPr>
      <w:r>
        <w:t>Кожному державному статистичному спостереженню надано код:</w:t>
      </w:r>
    </w:p>
    <w:p w:rsidR="0025723E" w:rsidRDefault="0025723E">
      <w:pPr>
        <w:pStyle w:val="a3"/>
        <w:spacing w:before="8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1844"/>
        <w:gridCol w:w="902"/>
        <w:gridCol w:w="7712"/>
      </w:tblGrid>
      <w:tr w:rsidR="0025723E">
        <w:trPr>
          <w:trHeight w:val="322"/>
        </w:trPr>
        <w:tc>
          <w:tcPr>
            <w:tcW w:w="18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/>
          </w:tcPr>
          <w:p w:rsidR="0025723E" w:rsidRDefault="007352F5">
            <w:pPr>
              <w:pStyle w:val="TableParagraph"/>
              <w:spacing w:line="303" w:lineRule="exact"/>
              <w:ind w:left="54"/>
              <w:rPr>
                <w:b/>
                <w:sz w:val="28"/>
              </w:rPr>
            </w:pPr>
            <w:r>
              <w:rPr>
                <w:b/>
                <w:sz w:val="28"/>
              </w:rPr>
              <w:t>Х.ХХ.ХХ.ХХ</w:t>
            </w:r>
          </w:p>
        </w:tc>
        <w:tc>
          <w:tcPr>
            <w:tcW w:w="902" w:type="dxa"/>
            <w:tcBorders>
              <w:left w:val="single" w:sz="12" w:space="0" w:color="000000"/>
            </w:tcBorders>
          </w:tcPr>
          <w:p w:rsidR="0025723E" w:rsidRDefault="00257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12" w:type="dxa"/>
          </w:tcPr>
          <w:p w:rsidR="0025723E" w:rsidRDefault="00257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5723E">
        <w:trPr>
          <w:trHeight w:val="372"/>
        </w:trPr>
        <w:tc>
          <w:tcPr>
            <w:tcW w:w="1844" w:type="dxa"/>
            <w:tcBorders>
              <w:top w:val="single" w:sz="12" w:space="0" w:color="000000"/>
            </w:tcBorders>
          </w:tcPr>
          <w:p w:rsidR="0025723E" w:rsidRDefault="007352F5">
            <w:pPr>
              <w:pStyle w:val="TableParagraph"/>
              <w:spacing w:before="26" w:line="240" w:lineRule="auto"/>
              <w:ind w:left="158"/>
              <w:rPr>
                <w:sz w:val="28"/>
              </w:rPr>
            </w:pPr>
            <w:r>
              <w:rPr>
                <w:sz w:val="28"/>
              </w:rPr>
              <w:t>Х.</w:t>
            </w:r>
          </w:p>
        </w:tc>
        <w:tc>
          <w:tcPr>
            <w:tcW w:w="902" w:type="dxa"/>
          </w:tcPr>
          <w:p w:rsidR="0025723E" w:rsidRDefault="007352F5">
            <w:pPr>
              <w:pStyle w:val="TableParagraph"/>
              <w:spacing w:before="26"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</w:tcPr>
          <w:p w:rsidR="0025723E" w:rsidRDefault="007352F5">
            <w:pPr>
              <w:pStyle w:val="TableParagraph"/>
              <w:spacing w:before="26" w:line="240" w:lineRule="auto"/>
              <w:ind w:left="180"/>
              <w:rPr>
                <w:sz w:val="28"/>
              </w:rPr>
            </w:pPr>
            <w:r>
              <w:rPr>
                <w:sz w:val="28"/>
              </w:rPr>
              <w:t>код галузі статистики</w:t>
            </w:r>
          </w:p>
        </w:tc>
      </w:tr>
      <w:tr w:rsidR="0025723E">
        <w:trPr>
          <w:trHeight w:val="360"/>
        </w:trPr>
        <w:tc>
          <w:tcPr>
            <w:tcW w:w="1844" w:type="dxa"/>
          </w:tcPr>
          <w:p w:rsidR="0025723E" w:rsidRDefault="007352F5">
            <w:pPr>
              <w:pStyle w:val="TableParagraph"/>
              <w:spacing w:before="13" w:line="240" w:lineRule="auto"/>
              <w:ind w:left="506"/>
              <w:rPr>
                <w:sz w:val="28"/>
              </w:rPr>
            </w:pPr>
            <w:r>
              <w:rPr>
                <w:sz w:val="28"/>
              </w:rPr>
              <w:t>ХХ.</w:t>
            </w:r>
          </w:p>
        </w:tc>
        <w:tc>
          <w:tcPr>
            <w:tcW w:w="902" w:type="dxa"/>
          </w:tcPr>
          <w:p w:rsidR="0025723E" w:rsidRDefault="007352F5">
            <w:pPr>
              <w:pStyle w:val="TableParagraph"/>
              <w:spacing w:before="13"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</w:tcPr>
          <w:p w:rsidR="0025723E" w:rsidRDefault="007352F5">
            <w:pPr>
              <w:pStyle w:val="TableParagraph"/>
              <w:spacing w:before="13" w:line="240" w:lineRule="auto"/>
              <w:ind w:left="180"/>
              <w:rPr>
                <w:sz w:val="28"/>
              </w:rPr>
            </w:pPr>
            <w:r>
              <w:rPr>
                <w:sz w:val="28"/>
              </w:rPr>
              <w:t>код розділу статистики</w:t>
            </w:r>
          </w:p>
        </w:tc>
      </w:tr>
      <w:tr w:rsidR="0025723E">
        <w:trPr>
          <w:trHeight w:val="360"/>
        </w:trPr>
        <w:tc>
          <w:tcPr>
            <w:tcW w:w="1844" w:type="dxa"/>
          </w:tcPr>
          <w:p w:rsidR="0025723E" w:rsidRDefault="007352F5">
            <w:pPr>
              <w:pStyle w:val="TableParagraph"/>
              <w:spacing w:before="13" w:line="240" w:lineRule="auto"/>
              <w:ind w:left="926"/>
              <w:rPr>
                <w:sz w:val="28"/>
              </w:rPr>
            </w:pPr>
            <w:r>
              <w:rPr>
                <w:sz w:val="28"/>
              </w:rPr>
              <w:t>ХХ.</w:t>
            </w:r>
          </w:p>
        </w:tc>
        <w:tc>
          <w:tcPr>
            <w:tcW w:w="902" w:type="dxa"/>
          </w:tcPr>
          <w:p w:rsidR="0025723E" w:rsidRDefault="007352F5">
            <w:pPr>
              <w:pStyle w:val="TableParagraph"/>
              <w:spacing w:before="13"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</w:tcPr>
          <w:p w:rsidR="0025723E" w:rsidRDefault="007352F5">
            <w:pPr>
              <w:pStyle w:val="TableParagraph"/>
              <w:spacing w:before="13" w:line="240" w:lineRule="auto"/>
              <w:ind w:left="180"/>
              <w:rPr>
                <w:sz w:val="28"/>
              </w:rPr>
            </w:pPr>
            <w:r>
              <w:rPr>
                <w:sz w:val="28"/>
              </w:rPr>
              <w:t>код тематики статистичного виробництва</w:t>
            </w:r>
          </w:p>
        </w:tc>
      </w:tr>
      <w:tr w:rsidR="0025723E">
        <w:trPr>
          <w:trHeight w:val="335"/>
        </w:trPr>
        <w:tc>
          <w:tcPr>
            <w:tcW w:w="1844" w:type="dxa"/>
          </w:tcPr>
          <w:p w:rsidR="0025723E" w:rsidRDefault="007352F5">
            <w:pPr>
              <w:pStyle w:val="TableParagraph"/>
              <w:spacing w:before="13" w:line="302" w:lineRule="exact"/>
              <w:ind w:left="0" w:right="87"/>
              <w:jc w:val="right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902" w:type="dxa"/>
          </w:tcPr>
          <w:p w:rsidR="0025723E" w:rsidRDefault="007352F5">
            <w:pPr>
              <w:pStyle w:val="TableParagraph"/>
              <w:spacing w:before="13" w:line="302" w:lineRule="exact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</w:tcPr>
          <w:p w:rsidR="0025723E" w:rsidRDefault="007352F5">
            <w:pPr>
              <w:pStyle w:val="TableParagraph"/>
              <w:spacing w:before="13" w:line="302" w:lineRule="exact"/>
              <w:ind w:left="180"/>
              <w:rPr>
                <w:sz w:val="28"/>
              </w:rPr>
            </w:pPr>
            <w:r>
              <w:rPr>
                <w:sz w:val="28"/>
              </w:rPr>
              <w:t>порядковий номер державного статистичного спостереження</w:t>
            </w:r>
            <w:r w:rsidR="00245A2C">
              <w:rPr>
                <w:sz w:val="28"/>
              </w:rPr>
              <w:t>.</w:t>
            </w:r>
          </w:p>
        </w:tc>
      </w:tr>
    </w:tbl>
    <w:p w:rsidR="0025723E" w:rsidRDefault="007352F5">
      <w:pPr>
        <w:pStyle w:val="a3"/>
        <w:spacing w:before="4"/>
        <w:ind w:right="592"/>
      </w:pPr>
      <w:r>
        <w:t xml:space="preserve">План визначає формати статистичних продуктів (збірники, бюлетені, експрес-випуски та статистична інформація) та строки їх оприлюднення на офіційних </w:t>
      </w:r>
      <w:proofErr w:type="spellStart"/>
      <w:r>
        <w:t>вебсайтах</w:t>
      </w:r>
      <w:proofErr w:type="spellEnd"/>
      <w:r>
        <w:t xml:space="preserve"> в мережі Інтернет Держстату, його територіальних органів, а також </w:t>
      </w:r>
      <w:proofErr w:type="spellStart"/>
      <w:r>
        <w:t>співвиробників</w:t>
      </w:r>
      <w:proofErr w:type="spellEnd"/>
      <w:r>
        <w:t xml:space="preserve"> статистичної інформації – Національного банку й Мінфіну.</w:t>
      </w:r>
    </w:p>
    <w:p w:rsidR="004259E5" w:rsidRDefault="004259E5">
      <w:pPr>
        <w:pStyle w:val="a3"/>
        <w:spacing w:before="2" w:after="10"/>
        <w:ind w:right="8820"/>
      </w:pPr>
    </w:p>
    <w:p w:rsidR="004259E5" w:rsidRDefault="004259E5">
      <w:pPr>
        <w:pStyle w:val="a3"/>
        <w:spacing w:before="2" w:after="10"/>
        <w:ind w:right="8820"/>
      </w:pPr>
    </w:p>
    <w:p w:rsidR="0025723E" w:rsidRDefault="007352F5">
      <w:pPr>
        <w:pStyle w:val="a3"/>
        <w:spacing w:before="2" w:after="10"/>
        <w:ind w:right="8820"/>
      </w:pPr>
      <w:r>
        <w:lastRenderedPageBreak/>
        <w:t>Кожному статистичному продукту надано код: ХХ-Х.ХХ.ХХ-ХХ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2488"/>
        <w:gridCol w:w="513"/>
        <w:gridCol w:w="11965"/>
      </w:tblGrid>
      <w:tr w:rsidR="0025723E">
        <w:trPr>
          <w:trHeight w:val="659"/>
        </w:trPr>
        <w:tc>
          <w:tcPr>
            <w:tcW w:w="2488" w:type="dxa"/>
          </w:tcPr>
          <w:p w:rsidR="0025723E" w:rsidRDefault="007352F5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513" w:type="dxa"/>
          </w:tcPr>
          <w:p w:rsidR="0025723E" w:rsidRDefault="007352F5">
            <w:pPr>
              <w:pStyle w:val="TableParagraph"/>
              <w:spacing w:line="311" w:lineRule="exact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965" w:type="dxa"/>
          </w:tcPr>
          <w:p w:rsidR="0025723E" w:rsidRDefault="007352F5" w:rsidP="005E021C">
            <w:pPr>
              <w:pStyle w:val="TableParagraph"/>
              <w:spacing w:line="240" w:lineRule="auto"/>
              <w:ind w:left="285" w:right="1710"/>
              <w:rPr>
                <w:sz w:val="28"/>
              </w:rPr>
            </w:pPr>
            <w:r>
              <w:rPr>
                <w:sz w:val="28"/>
              </w:rPr>
              <w:t>формат статистичного продукту: ЕВ –</w:t>
            </w:r>
            <w:r w:rsidR="00424B95">
              <w:rPr>
                <w:sz w:val="28"/>
              </w:rPr>
              <w:t xml:space="preserve"> експрес-випуск, Б – бюлетень, </w:t>
            </w:r>
            <w:proofErr w:type="spellStart"/>
            <w:r w:rsidR="005E021C">
              <w:rPr>
                <w:sz w:val="28"/>
              </w:rPr>
              <w:t>Зб</w:t>
            </w:r>
            <w:proofErr w:type="spellEnd"/>
            <w:r w:rsidR="005E021C">
              <w:rPr>
                <w:sz w:val="28"/>
              </w:rPr>
              <w:t xml:space="preserve"> – збірник, </w:t>
            </w:r>
            <w:r w:rsidR="00636318">
              <w:rPr>
                <w:sz w:val="28"/>
              </w:rPr>
              <w:t>С</w:t>
            </w:r>
            <w:r w:rsidR="00424B95">
              <w:rPr>
                <w:sz w:val="28"/>
              </w:rPr>
              <w:t xml:space="preserve">О – </w:t>
            </w:r>
            <w:r w:rsidR="00636318">
              <w:rPr>
                <w:sz w:val="28"/>
              </w:rPr>
              <w:t xml:space="preserve">статистичний </w:t>
            </w:r>
            <w:r w:rsidR="00424B95">
              <w:rPr>
                <w:sz w:val="28"/>
              </w:rPr>
              <w:t>огляд</w:t>
            </w:r>
            <w:r>
              <w:rPr>
                <w:sz w:val="28"/>
              </w:rPr>
              <w:t>, СІ – статистична і</w:t>
            </w:r>
            <w:r w:rsidR="002B6D3B">
              <w:rPr>
                <w:sz w:val="28"/>
              </w:rPr>
              <w:t>нформація, Е</w:t>
            </w:r>
            <w:r w:rsidR="00DA64E9">
              <w:rPr>
                <w:sz w:val="28"/>
              </w:rPr>
              <w:t>Р</w:t>
            </w:r>
            <w:r w:rsidR="002B6D3B">
              <w:rPr>
                <w:sz w:val="28"/>
              </w:rPr>
              <w:t xml:space="preserve"> – е</w:t>
            </w:r>
            <w:r w:rsidR="00636318">
              <w:rPr>
                <w:sz w:val="28"/>
              </w:rPr>
              <w:t>кспериментальний розрахунок</w:t>
            </w:r>
            <w:r w:rsidR="00D54397">
              <w:rPr>
                <w:sz w:val="28"/>
              </w:rPr>
              <w:t xml:space="preserve">, ФМ – файл </w:t>
            </w:r>
            <w:proofErr w:type="spellStart"/>
            <w:r w:rsidR="00D54397">
              <w:rPr>
                <w:sz w:val="28"/>
              </w:rPr>
              <w:t>мікроданих</w:t>
            </w:r>
            <w:proofErr w:type="spellEnd"/>
          </w:p>
        </w:tc>
      </w:tr>
      <w:tr w:rsidR="0025723E">
        <w:trPr>
          <w:trHeight w:val="379"/>
        </w:trPr>
        <w:tc>
          <w:tcPr>
            <w:tcW w:w="2488" w:type="dxa"/>
          </w:tcPr>
          <w:p w:rsidR="0025723E" w:rsidRDefault="007352F5">
            <w:pPr>
              <w:pStyle w:val="TableParagraph"/>
              <w:spacing w:before="15" w:line="240" w:lineRule="auto"/>
              <w:ind w:left="687"/>
              <w:rPr>
                <w:sz w:val="28"/>
              </w:rPr>
            </w:pPr>
            <w:r>
              <w:rPr>
                <w:sz w:val="28"/>
              </w:rPr>
              <w:t>Х</w:t>
            </w:r>
          </w:p>
        </w:tc>
        <w:tc>
          <w:tcPr>
            <w:tcW w:w="513" w:type="dxa"/>
          </w:tcPr>
          <w:p w:rsidR="0025723E" w:rsidRDefault="007352F5">
            <w:pPr>
              <w:pStyle w:val="TableParagraph"/>
              <w:spacing w:before="15" w:line="240" w:lineRule="auto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965" w:type="dxa"/>
          </w:tcPr>
          <w:p w:rsidR="0025723E" w:rsidRDefault="007352F5">
            <w:pPr>
              <w:pStyle w:val="TableParagraph"/>
              <w:spacing w:before="15" w:line="240" w:lineRule="auto"/>
              <w:ind w:left="285"/>
              <w:rPr>
                <w:sz w:val="28"/>
              </w:rPr>
            </w:pPr>
            <w:r>
              <w:rPr>
                <w:sz w:val="28"/>
              </w:rPr>
              <w:t>код галузі статистики</w:t>
            </w:r>
          </w:p>
        </w:tc>
      </w:tr>
      <w:tr w:rsidR="0025723E">
        <w:trPr>
          <w:trHeight w:val="386"/>
        </w:trPr>
        <w:tc>
          <w:tcPr>
            <w:tcW w:w="2488" w:type="dxa"/>
          </w:tcPr>
          <w:p w:rsidR="0025723E" w:rsidRDefault="007352F5">
            <w:pPr>
              <w:pStyle w:val="TableParagraph"/>
              <w:spacing w:before="30" w:line="240" w:lineRule="auto"/>
              <w:ind w:left="949" w:right="1094"/>
              <w:jc w:val="center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513" w:type="dxa"/>
          </w:tcPr>
          <w:p w:rsidR="0025723E" w:rsidRDefault="007352F5">
            <w:pPr>
              <w:pStyle w:val="TableParagraph"/>
              <w:spacing w:before="30" w:line="240" w:lineRule="auto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965" w:type="dxa"/>
          </w:tcPr>
          <w:p w:rsidR="0025723E" w:rsidRDefault="007352F5">
            <w:pPr>
              <w:pStyle w:val="TableParagraph"/>
              <w:spacing w:before="30" w:line="240" w:lineRule="auto"/>
              <w:ind w:left="285"/>
              <w:rPr>
                <w:sz w:val="28"/>
              </w:rPr>
            </w:pPr>
            <w:r>
              <w:rPr>
                <w:sz w:val="28"/>
              </w:rPr>
              <w:t>код розділу статистики</w:t>
            </w:r>
          </w:p>
        </w:tc>
      </w:tr>
      <w:tr w:rsidR="0025723E">
        <w:trPr>
          <w:trHeight w:val="370"/>
        </w:trPr>
        <w:tc>
          <w:tcPr>
            <w:tcW w:w="2488" w:type="dxa"/>
          </w:tcPr>
          <w:p w:rsidR="0025723E" w:rsidRDefault="007352F5">
            <w:pPr>
              <w:pStyle w:val="TableParagraph"/>
              <w:spacing w:before="23" w:line="240" w:lineRule="auto"/>
              <w:ind w:left="1458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513" w:type="dxa"/>
          </w:tcPr>
          <w:p w:rsidR="0025723E" w:rsidRDefault="007352F5">
            <w:pPr>
              <w:pStyle w:val="TableParagraph"/>
              <w:spacing w:before="23" w:line="240" w:lineRule="auto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965" w:type="dxa"/>
          </w:tcPr>
          <w:p w:rsidR="0025723E" w:rsidRDefault="007352F5">
            <w:pPr>
              <w:pStyle w:val="TableParagraph"/>
              <w:spacing w:before="23" w:line="240" w:lineRule="auto"/>
              <w:ind w:left="285"/>
              <w:rPr>
                <w:sz w:val="28"/>
              </w:rPr>
            </w:pPr>
            <w:r>
              <w:rPr>
                <w:sz w:val="28"/>
              </w:rPr>
              <w:t>код тематики статистичного виробництва</w:t>
            </w:r>
          </w:p>
        </w:tc>
      </w:tr>
      <w:tr w:rsidR="0025723E">
        <w:trPr>
          <w:trHeight w:val="658"/>
        </w:trPr>
        <w:tc>
          <w:tcPr>
            <w:tcW w:w="2488" w:type="dxa"/>
          </w:tcPr>
          <w:p w:rsidR="0025723E" w:rsidRDefault="007352F5">
            <w:pPr>
              <w:pStyle w:val="TableParagraph"/>
              <w:spacing w:before="14" w:line="240" w:lineRule="auto"/>
              <w:ind w:left="0" w:right="130"/>
              <w:jc w:val="right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513" w:type="dxa"/>
          </w:tcPr>
          <w:p w:rsidR="0025723E" w:rsidRDefault="007352F5">
            <w:pPr>
              <w:pStyle w:val="TableParagraph"/>
              <w:spacing w:before="14" w:line="240" w:lineRule="auto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965" w:type="dxa"/>
          </w:tcPr>
          <w:p w:rsidR="0025723E" w:rsidRDefault="007352F5">
            <w:pPr>
              <w:pStyle w:val="TableParagraph"/>
              <w:spacing w:before="18" w:line="322" w:lineRule="exact"/>
              <w:ind w:left="285"/>
              <w:rPr>
                <w:sz w:val="28"/>
              </w:rPr>
            </w:pPr>
            <w:r>
              <w:rPr>
                <w:sz w:val="28"/>
              </w:rPr>
              <w:t>порядковий номер статистичного продукту певного формату в межах тематики статистичного виробництва</w:t>
            </w:r>
            <w:r w:rsidR="00E342C0">
              <w:rPr>
                <w:sz w:val="28"/>
              </w:rPr>
              <w:t>.</w:t>
            </w:r>
          </w:p>
        </w:tc>
      </w:tr>
    </w:tbl>
    <w:p w:rsidR="0025723E" w:rsidRPr="00087A13" w:rsidRDefault="007352F5">
      <w:pPr>
        <w:pStyle w:val="a3"/>
        <w:spacing w:before="2"/>
        <w:ind w:right="589"/>
      </w:pPr>
      <w:r w:rsidRPr="00087A13">
        <w:t xml:space="preserve">Код статистичного продукту зазначено </w:t>
      </w:r>
      <w:r w:rsidR="000D5057" w:rsidRPr="00087A13">
        <w:t>в</w:t>
      </w:r>
      <w:r w:rsidRPr="00087A13">
        <w:t xml:space="preserve"> колонці "</w:t>
      </w:r>
      <w:r w:rsidR="00A35D45" w:rsidRPr="00087A13">
        <w:t>Код статистичного продукту (інформації), в якому оприлюднюється показник</w:t>
      </w:r>
      <w:r w:rsidRPr="00087A13">
        <w:t>" біля показника, принаймні один розріз якого вміщує відповідний продукт.</w:t>
      </w:r>
    </w:p>
    <w:p w:rsidR="00EA663E" w:rsidRDefault="00EA663E">
      <w:pPr>
        <w:pStyle w:val="a3"/>
        <w:spacing w:before="2"/>
        <w:ind w:right="589"/>
      </w:pPr>
      <w:r w:rsidRPr="00087A13">
        <w:t xml:space="preserve">До плану </w:t>
      </w:r>
      <w:r w:rsidR="000D5057" w:rsidRPr="00087A13">
        <w:t>в</w:t>
      </w:r>
      <w:r w:rsidRPr="00087A13">
        <w:t>війшли</w:t>
      </w:r>
      <w:r>
        <w:t xml:space="preserve"> нові</w:t>
      </w:r>
      <w:r w:rsidRPr="00EA663E">
        <w:rPr>
          <w:lang w:val="ru-RU"/>
        </w:rPr>
        <w:t>/</w:t>
      </w:r>
      <w:r>
        <w:t>пілотні державні статистичні спостереження, які з</w:t>
      </w:r>
      <w:r w:rsidR="00263477">
        <w:t>находя</w:t>
      </w:r>
      <w:r w:rsidRPr="00EA663E">
        <w:t xml:space="preserve">ться в процесі </w:t>
      </w:r>
      <w:proofErr w:type="spellStart"/>
      <w:r w:rsidRPr="00EA663E">
        <w:t>проєктування</w:t>
      </w:r>
      <w:proofErr w:type="spellEnd"/>
      <w:r>
        <w:t xml:space="preserve">. </w:t>
      </w:r>
      <w:r w:rsidR="003E3507">
        <w:t xml:space="preserve">В описах таких державних статистичних спостережень зазначено </w:t>
      </w:r>
      <w:r w:rsidR="003E3507" w:rsidRPr="003E3507">
        <w:t>мету їх проведення</w:t>
      </w:r>
      <w:r w:rsidR="003E3507">
        <w:t xml:space="preserve">, основні статистичні показники, </w:t>
      </w:r>
      <w:r w:rsidR="006C5C08">
        <w:t>джерела статистичної інформації та п</w:t>
      </w:r>
      <w:r w:rsidR="006C5C08" w:rsidRPr="006C5C08">
        <w:t xml:space="preserve">ерелік заходів </w:t>
      </w:r>
      <w:r w:rsidR="008118B8" w:rsidRPr="008118B8">
        <w:rPr>
          <w:lang w:val="ru-RU"/>
        </w:rPr>
        <w:t>і</w:t>
      </w:r>
      <w:r w:rsidR="006C5C08" w:rsidRPr="006C5C08">
        <w:t xml:space="preserve">з </w:t>
      </w:r>
      <w:proofErr w:type="spellStart"/>
      <w:r w:rsidR="006C5C08" w:rsidRPr="006C5C08">
        <w:t>проєктування</w:t>
      </w:r>
      <w:proofErr w:type="spellEnd"/>
      <w:r w:rsidR="006C5C08" w:rsidRPr="006C5C08">
        <w:t xml:space="preserve"> державного статистичного спостереження</w:t>
      </w:r>
      <w:r w:rsidR="006C5C08">
        <w:t>.</w:t>
      </w:r>
    </w:p>
    <w:p w:rsidR="0025723E" w:rsidRDefault="007352F5">
      <w:pPr>
        <w:pStyle w:val="a3"/>
        <w:spacing w:before="147"/>
        <w:ind w:right="591"/>
      </w:pPr>
      <w:r>
        <w:t xml:space="preserve">Доступ до статистичної інформації здійснюється відповідно до статті 24 Закону України "Про державну статистику". Надання державним органам, органам місцевого </w:t>
      </w:r>
      <w:r w:rsidRPr="00087A13">
        <w:t xml:space="preserve">самоврядування та іншим користувачам статистичної інформації, яка не передбачена планом, здійснюється на платній основі, </w:t>
      </w:r>
      <w:r w:rsidR="000D5057" w:rsidRPr="00087A13">
        <w:t>у</w:t>
      </w:r>
      <w:r w:rsidRPr="00087A13">
        <w:t xml:space="preserve"> тому числі із залученням працівників структурних підрозділів територіальних органів, що утримуються за рахунок коштів спеціального фонду державного бюджету, чисельність яких визначає </w:t>
      </w:r>
      <w:proofErr w:type="spellStart"/>
      <w:r w:rsidRPr="00087A13">
        <w:t>Держстат</w:t>
      </w:r>
      <w:proofErr w:type="spellEnd"/>
      <w:r w:rsidRPr="00087A13">
        <w:t>.</w:t>
      </w:r>
    </w:p>
    <w:p w:rsidR="0025723E" w:rsidRDefault="007352F5">
      <w:pPr>
        <w:pStyle w:val="a3"/>
        <w:ind w:right="592" w:firstLine="566"/>
      </w:pPr>
      <w:r>
        <w:t xml:space="preserve">Оброблення, узагальнення та поширення результатів Всеукраїнського перепису населення проводиться із залученням працівників, що не є державними службовцями і залучаються в структурні підрозділи апарату Держстату та його територіальних органів. Чисельність зазначених працівників </w:t>
      </w:r>
      <w:r w:rsidRPr="000E148A">
        <w:t xml:space="preserve">визначає </w:t>
      </w:r>
      <w:proofErr w:type="spellStart"/>
      <w:r w:rsidRPr="000E148A">
        <w:t>Держстат</w:t>
      </w:r>
      <w:proofErr w:type="spellEnd"/>
      <w:r w:rsidRPr="000E148A">
        <w:t>.</w:t>
      </w:r>
    </w:p>
    <w:p w:rsidR="0025723E" w:rsidRPr="00906EED" w:rsidRDefault="007352F5">
      <w:pPr>
        <w:pStyle w:val="a3"/>
        <w:spacing w:before="2"/>
        <w:ind w:right="591"/>
      </w:pPr>
      <w:proofErr w:type="spellStart"/>
      <w:r>
        <w:t>Взаємообмін</w:t>
      </w:r>
      <w:proofErr w:type="spellEnd"/>
      <w:r>
        <w:t xml:space="preserve"> інформаційними ресурсами між </w:t>
      </w:r>
      <w:proofErr w:type="spellStart"/>
      <w:r>
        <w:t>співвиробниками</w:t>
      </w:r>
      <w:proofErr w:type="spellEnd"/>
      <w:r>
        <w:t xml:space="preserve"> статистичної інформації та і</w:t>
      </w:r>
      <w:r w:rsidR="00C21484">
        <w:t>ншими органами державної влади в</w:t>
      </w:r>
      <w:r>
        <w:t xml:space="preserve"> межах виконання плану здійснюється на безкоштовній основі на підставі та відповідно до укладених угод </w:t>
      </w:r>
      <w:r w:rsidR="000A618A" w:rsidRPr="000A618A">
        <w:t>та</w:t>
      </w:r>
      <w:r>
        <w:t xml:space="preserve"> інших правових акт</w:t>
      </w:r>
      <w:r w:rsidR="00906EED">
        <w:t xml:space="preserve">ів, </w:t>
      </w:r>
      <w:r w:rsidR="00906EED" w:rsidRPr="000E148A">
        <w:t xml:space="preserve">що </w:t>
      </w:r>
      <w:r w:rsidR="000D5057" w:rsidRPr="000E148A">
        <w:t>в</w:t>
      </w:r>
      <w:r w:rsidR="00906EED" w:rsidRPr="000E148A">
        <w:t>регульовують</w:t>
      </w:r>
      <w:r w:rsidR="00906EED">
        <w:t xml:space="preserve"> ці питання</w:t>
      </w:r>
      <w:r w:rsidR="00906EED" w:rsidRPr="00906EED">
        <w:t>.</w:t>
      </w:r>
    </w:p>
    <w:p w:rsidR="0025723E" w:rsidRDefault="0025723E">
      <w:pPr>
        <w:sectPr w:rsidR="0025723E">
          <w:pgSz w:w="16840" w:h="11910" w:orient="landscape"/>
          <w:pgMar w:top="1100" w:right="540" w:bottom="280" w:left="820" w:header="708" w:footer="708" w:gutter="0"/>
          <w:cols w:space="720"/>
        </w:sectPr>
      </w:pPr>
    </w:p>
    <w:p w:rsidR="0025723E" w:rsidRDefault="007352F5">
      <w:pPr>
        <w:pStyle w:val="1"/>
        <w:spacing w:before="70"/>
      </w:pPr>
      <w:r>
        <w:lastRenderedPageBreak/>
        <w:t>Скорочення</w:t>
      </w:r>
    </w:p>
    <w:p w:rsidR="00790081" w:rsidRDefault="00790081">
      <w:pPr>
        <w:pStyle w:val="1"/>
        <w:spacing w:before="70"/>
      </w:pPr>
    </w:p>
    <w:p w:rsidR="0025723E" w:rsidRDefault="0025723E">
      <w:pPr>
        <w:pStyle w:val="a3"/>
        <w:spacing w:before="3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3620"/>
      </w:tblGrid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proofErr w:type="spellStart"/>
            <w:r w:rsidRPr="009833A5">
              <w:rPr>
                <w:sz w:val="23"/>
              </w:rPr>
              <w:t>Вебсайт</w:t>
            </w:r>
            <w:proofErr w:type="spellEnd"/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 xml:space="preserve">Офіційний </w:t>
            </w:r>
            <w:proofErr w:type="spellStart"/>
            <w:r w:rsidRPr="009833A5">
              <w:rPr>
                <w:sz w:val="23"/>
              </w:rPr>
              <w:t>вебсайт</w:t>
            </w:r>
            <w:proofErr w:type="spellEnd"/>
            <w:r w:rsidRPr="009833A5">
              <w:rPr>
                <w:sz w:val="23"/>
              </w:rPr>
              <w:t xml:space="preserve"> в мережі Інтернет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ДК БС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Державний класифікатор будівель та споруд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ЄБРР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Європейський банк реконструкції та розвитку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КВВ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Класифікація видів вантажів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КВЕД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Класифікація видів економічної діяльності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proofErr w:type="spellStart"/>
            <w:r w:rsidRPr="009833A5">
              <w:rPr>
                <w:sz w:val="23"/>
              </w:rPr>
              <w:t>КВд</w:t>
            </w:r>
            <w:proofErr w:type="spellEnd"/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Класифікатор відходів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КЗЕП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Класифікація зовнішньоекономічних послуг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КІСЕ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Класифікація інституційних секторів економіки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КІСЦ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Класифікація індивідуального споживання за цілями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КОПФГ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Класифікація організаційно-правових форм господарювання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КП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Класифікатор професій</w:t>
            </w:r>
          </w:p>
        </w:tc>
      </w:tr>
      <w:tr w:rsidR="00715F0A" w:rsidTr="00790081">
        <w:trPr>
          <w:trHeight w:hRule="exact" w:val="284"/>
        </w:trPr>
        <w:tc>
          <w:tcPr>
            <w:tcW w:w="1527" w:type="dxa"/>
          </w:tcPr>
          <w:p w:rsidR="00715F0A" w:rsidRPr="009833A5" w:rsidRDefault="00715F0A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МОП</w:t>
            </w:r>
          </w:p>
        </w:tc>
        <w:tc>
          <w:tcPr>
            <w:tcW w:w="13620" w:type="dxa"/>
          </w:tcPr>
          <w:p w:rsidR="00715F0A" w:rsidRPr="009833A5" w:rsidRDefault="00715F0A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Міжнародна організація праці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М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Методика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МП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Методологічні положення державного статистичного спостереження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МСТК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Міжнародна стандартна торгова класифікація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НПБ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Номенклатура продукції будівництва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НПП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Номенклатура продукції промисловості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spacing w:line="256" w:lineRule="exact"/>
              <w:rPr>
                <w:sz w:val="23"/>
              </w:rPr>
            </w:pPr>
            <w:r w:rsidRPr="009833A5">
              <w:rPr>
                <w:sz w:val="23"/>
              </w:rPr>
              <w:t>НПРА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spacing w:line="256" w:lineRule="exact"/>
              <w:rPr>
                <w:sz w:val="23"/>
              </w:rPr>
            </w:pPr>
            <w:r w:rsidRPr="009833A5">
              <w:rPr>
                <w:sz w:val="23"/>
              </w:rPr>
              <w:t>Номенклатура продукції рибальства й аквакультури</w:t>
            </w:r>
          </w:p>
        </w:tc>
      </w:tr>
      <w:tr w:rsidR="006E32D5" w:rsidTr="00790081">
        <w:trPr>
          <w:trHeight w:hRule="exact" w:val="284"/>
        </w:trPr>
        <w:tc>
          <w:tcPr>
            <w:tcW w:w="1527" w:type="dxa"/>
          </w:tcPr>
          <w:p w:rsidR="006E32D5" w:rsidRPr="009833A5" w:rsidRDefault="006E32D5">
            <w:pPr>
              <w:pStyle w:val="TableParagraph"/>
              <w:spacing w:line="258" w:lineRule="exact"/>
              <w:rPr>
                <w:sz w:val="23"/>
              </w:rPr>
            </w:pPr>
            <w:r w:rsidRPr="009833A5">
              <w:rPr>
                <w:sz w:val="23"/>
              </w:rPr>
              <w:t>ОРС</w:t>
            </w:r>
          </w:p>
        </w:tc>
        <w:tc>
          <w:tcPr>
            <w:tcW w:w="13620" w:type="dxa"/>
          </w:tcPr>
          <w:p w:rsidR="006E32D5" w:rsidRPr="009833A5" w:rsidRDefault="006E32D5">
            <w:pPr>
              <w:pStyle w:val="TableParagraph"/>
              <w:spacing w:line="258" w:lineRule="exact"/>
              <w:rPr>
                <w:sz w:val="23"/>
              </w:rPr>
            </w:pPr>
            <w:r w:rsidRPr="009833A5">
              <w:rPr>
                <w:sz w:val="23"/>
              </w:rPr>
              <w:t>Обстеження робочої сили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ОПГ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Основні промислові групи</w:t>
            </w:r>
          </w:p>
        </w:tc>
      </w:tr>
      <w:tr w:rsidR="00316B01" w:rsidTr="00790081">
        <w:trPr>
          <w:trHeight w:hRule="exact" w:val="284"/>
        </w:trPr>
        <w:tc>
          <w:tcPr>
            <w:tcW w:w="1527" w:type="dxa"/>
          </w:tcPr>
          <w:p w:rsidR="00316B01" w:rsidRPr="009833A5" w:rsidRDefault="00316B01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ПМЗ</w:t>
            </w:r>
          </w:p>
        </w:tc>
        <w:tc>
          <w:tcPr>
            <w:tcW w:w="13620" w:type="dxa"/>
          </w:tcPr>
          <w:p w:rsidR="00316B01" w:rsidRPr="009833A5" w:rsidRDefault="00316B01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Програма міжнародних зіставлень</w:t>
            </w:r>
          </w:p>
        </w:tc>
      </w:tr>
      <w:tr w:rsidR="00B56F9D" w:rsidTr="00790081">
        <w:trPr>
          <w:trHeight w:hRule="exact" w:val="284"/>
        </w:trPr>
        <w:tc>
          <w:tcPr>
            <w:tcW w:w="1527" w:type="dxa"/>
          </w:tcPr>
          <w:p w:rsidR="00B56F9D" w:rsidRPr="009833A5" w:rsidRDefault="00B56F9D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ПКС</w:t>
            </w:r>
          </w:p>
        </w:tc>
        <w:tc>
          <w:tcPr>
            <w:tcW w:w="13620" w:type="dxa"/>
          </w:tcPr>
          <w:p w:rsidR="00B56F9D" w:rsidRPr="009833A5" w:rsidRDefault="005A063D">
            <w:pPr>
              <w:pStyle w:val="TableParagraph"/>
              <w:spacing w:line="246" w:lineRule="exact"/>
              <w:rPr>
                <w:sz w:val="23"/>
              </w:rPr>
            </w:pPr>
            <w:r>
              <w:rPr>
                <w:sz w:val="23"/>
              </w:rPr>
              <w:t>Пари</w:t>
            </w:r>
            <w:r w:rsidR="00B56F9D" w:rsidRPr="009833A5">
              <w:rPr>
                <w:sz w:val="23"/>
              </w:rPr>
              <w:t>тет купівельної спроможності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РСО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Реєстр статистичних одиниць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815F1E" w:rsidP="00815F1E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П</w:t>
            </w:r>
            <w:r w:rsidR="00B1685B" w:rsidRPr="009833A5">
              <w:rPr>
                <w:sz w:val="23"/>
              </w:rPr>
              <w:t xml:space="preserve">ерелік </w:t>
            </w:r>
            <w:r w:rsidR="007352F5" w:rsidRPr="009833A5">
              <w:rPr>
                <w:sz w:val="23"/>
              </w:rPr>
              <w:t>ККС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Перелік кодів країн світу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ТОД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Територіальні органи Держстату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УКТ</w:t>
            </w:r>
            <w:r w:rsidR="000D5057" w:rsidRPr="009833A5">
              <w:rPr>
                <w:sz w:val="23"/>
              </w:rPr>
              <w:t xml:space="preserve"> </w:t>
            </w:r>
            <w:r w:rsidRPr="009833A5">
              <w:rPr>
                <w:sz w:val="23"/>
              </w:rPr>
              <w:t>ЗЕД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9833A5">
              <w:rPr>
                <w:sz w:val="23"/>
              </w:rPr>
              <w:t>Українська класифікація товарів зовнішньоекономічної діяльності</w:t>
            </w:r>
          </w:p>
        </w:tc>
      </w:tr>
      <w:tr w:rsidR="0025723E" w:rsidTr="00790081">
        <w:trPr>
          <w:trHeight w:hRule="exact" w:val="284"/>
        </w:trPr>
        <w:tc>
          <w:tcPr>
            <w:tcW w:w="1527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bookmarkStart w:id="0" w:name="_GoBack"/>
            <w:bookmarkEnd w:id="0"/>
            <w:r w:rsidRPr="009833A5">
              <w:rPr>
                <w:sz w:val="23"/>
              </w:rPr>
              <w:t>ШЕК</w:t>
            </w:r>
          </w:p>
        </w:tc>
        <w:tc>
          <w:tcPr>
            <w:tcW w:w="13620" w:type="dxa"/>
          </w:tcPr>
          <w:p w:rsidR="0025723E" w:rsidRPr="009833A5" w:rsidRDefault="007352F5">
            <w:pPr>
              <w:pStyle w:val="TableParagraph"/>
              <w:rPr>
                <w:sz w:val="23"/>
              </w:rPr>
            </w:pPr>
            <w:r w:rsidRPr="009833A5">
              <w:rPr>
                <w:sz w:val="23"/>
              </w:rPr>
              <w:t>Класифікація за широкими економічними категоріями</w:t>
            </w:r>
          </w:p>
        </w:tc>
      </w:tr>
    </w:tbl>
    <w:p w:rsidR="007352F5" w:rsidRDefault="007352F5"/>
    <w:sectPr w:rsidR="007352F5">
      <w:pgSz w:w="16840" w:h="11910" w:orient="landscape"/>
      <w:pgMar w:top="860" w:right="540" w:bottom="280" w:left="8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5723E"/>
    <w:rsid w:val="00012E29"/>
    <w:rsid w:val="00054EBD"/>
    <w:rsid w:val="000823D5"/>
    <w:rsid w:val="00087A13"/>
    <w:rsid w:val="000A618A"/>
    <w:rsid w:val="000D5057"/>
    <w:rsid w:val="000E148A"/>
    <w:rsid w:val="000E4545"/>
    <w:rsid w:val="00176CDF"/>
    <w:rsid w:val="00225CF9"/>
    <w:rsid w:val="00240E93"/>
    <w:rsid w:val="00245A2C"/>
    <w:rsid w:val="0025723E"/>
    <w:rsid w:val="00263477"/>
    <w:rsid w:val="002B6D3B"/>
    <w:rsid w:val="00301A8E"/>
    <w:rsid w:val="00316B01"/>
    <w:rsid w:val="003578A1"/>
    <w:rsid w:val="003B78F6"/>
    <w:rsid w:val="003E3507"/>
    <w:rsid w:val="003F5106"/>
    <w:rsid w:val="00424B95"/>
    <w:rsid w:val="004259E5"/>
    <w:rsid w:val="00426FEA"/>
    <w:rsid w:val="0044489D"/>
    <w:rsid w:val="00446B79"/>
    <w:rsid w:val="004B71DB"/>
    <w:rsid w:val="004F728D"/>
    <w:rsid w:val="005235D7"/>
    <w:rsid w:val="0058182E"/>
    <w:rsid w:val="005A063D"/>
    <w:rsid w:val="005C69EF"/>
    <w:rsid w:val="005E021C"/>
    <w:rsid w:val="006159C7"/>
    <w:rsid w:val="00636318"/>
    <w:rsid w:val="00640886"/>
    <w:rsid w:val="0064270E"/>
    <w:rsid w:val="00664203"/>
    <w:rsid w:val="006C5C08"/>
    <w:rsid w:val="006C70BF"/>
    <w:rsid w:val="006E32D5"/>
    <w:rsid w:val="00715F0A"/>
    <w:rsid w:val="007352F5"/>
    <w:rsid w:val="00771FBC"/>
    <w:rsid w:val="00790081"/>
    <w:rsid w:val="00793D75"/>
    <w:rsid w:val="007B6670"/>
    <w:rsid w:val="007C23E2"/>
    <w:rsid w:val="008118B8"/>
    <w:rsid w:val="00815F1E"/>
    <w:rsid w:val="008416DF"/>
    <w:rsid w:val="0084768B"/>
    <w:rsid w:val="0085088D"/>
    <w:rsid w:val="008E6861"/>
    <w:rsid w:val="00906EED"/>
    <w:rsid w:val="009833A5"/>
    <w:rsid w:val="009B4133"/>
    <w:rsid w:val="00A35D45"/>
    <w:rsid w:val="00A37E2D"/>
    <w:rsid w:val="00A43344"/>
    <w:rsid w:val="00A86A86"/>
    <w:rsid w:val="00AA28E5"/>
    <w:rsid w:val="00B101B3"/>
    <w:rsid w:val="00B1685B"/>
    <w:rsid w:val="00B20818"/>
    <w:rsid w:val="00B3550F"/>
    <w:rsid w:val="00B52322"/>
    <w:rsid w:val="00B56F9D"/>
    <w:rsid w:val="00B968AB"/>
    <w:rsid w:val="00BB4AE2"/>
    <w:rsid w:val="00C21484"/>
    <w:rsid w:val="00C26552"/>
    <w:rsid w:val="00C308B9"/>
    <w:rsid w:val="00C73D30"/>
    <w:rsid w:val="00CA659D"/>
    <w:rsid w:val="00CC1B0B"/>
    <w:rsid w:val="00D14B08"/>
    <w:rsid w:val="00D21478"/>
    <w:rsid w:val="00D373C0"/>
    <w:rsid w:val="00D516EE"/>
    <w:rsid w:val="00D54397"/>
    <w:rsid w:val="00D84CC1"/>
    <w:rsid w:val="00DA64E9"/>
    <w:rsid w:val="00DB6FB4"/>
    <w:rsid w:val="00E342C0"/>
    <w:rsid w:val="00EA663E"/>
    <w:rsid w:val="00EA794D"/>
    <w:rsid w:val="00F66D4F"/>
    <w:rsid w:val="00F839F6"/>
    <w:rsid w:val="00F9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9AEF9-D730-49E0-AF83-BFF963B9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59"/>
      <w:ind w:left="6667" w:right="694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59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4" w:lineRule="exact"/>
      <w:ind w:left="107"/>
    </w:pPr>
  </w:style>
  <w:style w:type="character" w:customStyle="1" w:styleId="20">
    <w:name w:val="Заголовок 2 Знак"/>
    <w:basedOn w:val="a0"/>
    <w:link w:val="2"/>
    <w:uiPriority w:val="9"/>
    <w:semiHidden/>
    <w:rsid w:val="004259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1638</TotalTime>
  <Pages>3</Pages>
  <Words>3259</Words>
  <Characters>1858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Передмова</vt:lpstr>
    </vt:vector>
  </TitlesOfParts>
  <Company>Hewlett-Packard Company</Company>
  <LinksUpToDate>false</LinksUpToDate>
  <CharactersWithSpaces>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Передмова</dc:title>
  <dc:creator>PC020012</dc:creator>
  <cp:lastModifiedBy>I.Subach</cp:lastModifiedBy>
  <cp:revision>86</cp:revision>
  <dcterms:created xsi:type="dcterms:W3CDTF">2020-08-24T19:57:00Z</dcterms:created>
  <dcterms:modified xsi:type="dcterms:W3CDTF">2022-05-11T13:22:00Z</dcterms:modified>
</cp:coreProperties>
</file>